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F3FC9" w14:textId="381EEB12" w:rsidR="00F00C29" w:rsidRDefault="00F00C2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5490"/>
        <w:gridCol w:w="1170"/>
        <w:gridCol w:w="3060"/>
      </w:tblGrid>
      <w:tr w:rsidR="00F00C29" w:rsidRPr="008248DE" w14:paraId="17292423" w14:textId="77777777" w:rsidTr="008248DE">
        <w:tc>
          <w:tcPr>
            <w:tcW w:w="918" w:type="dxa"/>
          </w:tcPr>
          <w:p w14:paraId="776DC911" w14:textId="65BC8574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>Bill To:</w:t>
            </w:r>
          </w:p>
        </w:tc>
        <w:tc>
          <w:tcPr>
            <w:tcW w:w="5490" w:type="dxa"/>
          </w:tcPr>
          <w:p w14:paraId="3D6714E2" w14:textId="77777777" w:rsidR="00F00C29" w:rsidRPr="008248DE" w:rsidRDefault="00F00C29" w:rsidP="00F00C29">
            <w:pPr>
              <w:rPr>
                <w:sz w:val="24"/>
              </w:rPr>
            </w:pPr>
            <w:r w:rsidRPr="008248DE">
              <w:rPr>
                <w:sz w:val="24"/>
              </w:rPr>
              <w:t>Blackstone Minerals</w:t>
            </w:r>
          </w:p>
          <w:p w14:paraId="49C77761" w14:textId="25D82BC2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>1001 Fannin St #2020</w:t>
              <w:br/>
              <w:t xml:space="preserve">Houston, TX 77002</w:t>
            </w:r>
          </w:p>
        </w:tc>
        <w:tc>
          <w:tcPr>
            <w:tcW w:w="1170" w:type="dxa"/>
          </w:tcPr>
          <w:p w14:paraId="043B94CA" w14:textId="3B4D23BB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 xml:space="preserve">Remit To: </w:t>
            </w:r>
          </w:p>
        </w:tc>
        <w:tc>
          <w:tcPr>
            <w:tcW w:w="3060" w:type="dxa"/>
          </w:tcPr>
          <w:p w14:paraId="4C1699D9" w14:textId="77777777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>Zanowiak Consulting, LLC</w:t>
            </w:r>
          </w:p>
          <w:p w14:paraId="49890E6F" w14:textId="77777777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 xml:space="preserve">755 Stone </w:t>
            </w:r>
            <w:proofErr w:type="spellStart"/>
            <w:r w:rsidRPr="008248DE">
              <w:rPr>
                <w:sz w:val="24"/>
              </w:rPr>
              <w:t>Brg</w:t>
            </w:r>
            <w:proofErr w:type="spellEnd"/>
          </w:p>
          <w:p w14:paraId="7CC7C6F8" w14:textId="30537799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>Edmond, OK 73034</w:t>
            </w:r>
          </w:p>
        </w:tc>
      </w:tr>
    </w:tbl>
    <w:p w14:paraId="152CDE58" w14:textId="2F0728F3" w:rsidR="00F00C29" w:rsidRDefault="00F00C29"/>
    <w:p w14:paraId="40BAB869" w14:textId="06C2F5D6" w:rsidR="009253B7" w:rsidRDefault="009253B7">
      <w:pPr>
        <w:rPr>
          <w:rFonts w:ascii="Source Sans Pro" w:hAnsi="Source Sans Pro"/>
          <w:color w:val="495057"/>
          <w:shd w:val="clear" w:color="auto" w:fill="FFFFFF"/>
        </w:rPr>
      </w:pPr>
      <w:r>
        <w:t xml:space="preserve">Billing for services provided from </w:t>
      </w:r>
      <w:r>
        <w:rPr>
          <w:rFonts w:ascii="Source Sans Pro" w:hAnsi="Source Sans Pro"/>
          <w:color w:val="495057"/>
          <w:shd w:val="clear" w:color="auto" w:fill="FFFFFF"/>
        </w:rPr>
        <w:t>2022-01-01</w:t>
      </w:r>
      <w:r>
        <w:rPr>
          <w:rFonts w:ascii="Source Sans Pro" w:hAnsi="Source Sans Pro"/>
          <w:color w:val="495057"/>
          <w:shd w:val="clear" w:color="auto" w:fill="FFFFFF"/>
        </w:rPr>
        <w:t xml:space="preserve"> through </w:t>
      </w:r>
      <w:r>
        <w:rPr>
          <w:rFonts w:ascii="Source Sans Pro" w:hAnsi="Source Sans Pro"/>
          <w:color w:val="495057"/>
          <w:shd w:val="clear" w:color="auto" w:fill="FFFFFF"/>
        </w:rPr>
        <w:t>2022-01-31</w:t>
      </w:r>
    </w:p>
    <w:p w14:paraId="005DC4B9" w14:textId="2850A69B" w:rsidR="009253B7" w:rsidRDefault="009253B7">
      <w:pPr>
        <w:rPr>
          <w:rFonts w:ascii="Source Sans Pro" w:hAnsi="Source Sans Pro"/>
          <w:color w:val="495057"/>
          <w:shd w:val="clear" w:color="auto" w:fill="FFFFFF"/>
        </w:rPr>
      </w:pPr>
    </w:p>
    <w:p w14:paraId="39144108" w14:textId="7B3F8861" w:rsidR="009253B7" w:rsidRPr="009253B7" w:rsidRDefault="009253B7">
      <w:pPr>
        <w:rPr>
          <w:rFonts w:ascii="Source Sans Pro" w:hAnsi="Source Sans Pro"/>
          <w:b/>
          <w:bCs/>
          <w:color w:val="495057"/>
          <w:sz w:val="40"/>
          <w:szCs w:val="40"/>
          <w:shd w:val="clear" w:color="auto" w:fill="FFFFFF"/>
        </w:rPr>
      </w:pPr>
      <w:r w:rsidRPr="009253B7">
        <w:rPr>
          <w:rFonts w:ascii="Source Sans Pro" w:hAnsi="Source Sans Pro"/>
          <w:b/>
          <w:bCs/>
          <w:color w:val="495057"/>
          <w:sz w:val="40"/>
          <w:szCs w:val="40"/>
          <w:shd w:val="clear" w:color="auto" w:fill="FFFFFF"/>
        </w:rPr>
        <w:t>Summary</w:t>
      </w:r>
    </w:p>
    <w:tbl>
      <w:tblPr>
        <w:tblStyle w:val="TableGrid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30"/>
        <w:gridCol w:w="2723"/>
      </w:tblGrid>
      <w:tr w:rsidR="009253B7" w14:paraId="544A277B" w14:textId="77777777" w:rsidTr="002B7A57">
        <w:trPr>
          <w:trHeight w:val="342"/>
        </w:trPr>
        <w:tc>
          <w:tcPr>
            <w:tcW w:w="1530" w:type="dxa"/>
          </w:tcPr>
          <w:p w14:paraId="5B4C8AAB" w14:textId="1FE471B5" w:rsidR="009253B7" w:rsidRPr="00546BD6" w:rsidRDefault="009253B7">
            <w:pPr>
              <w:rPr>
                <w:sz w:val="22"/>
                <w:szCs w:val="26"/>
              </w:rPr>
            </w:pPr>
            <w:r w:rsidRPr="00546BD6">
              <w:rPr>
                <w:sz w:val="22"/>
                <w:szCs w:val="26"/>
              </w:rPr>
              <w:t>Hours</w:t>
            </w:r>
          </w:p>
        </w:tc>
        <w:tc>
          <w:tcPr>
            <w:tcW w:w="2723" w:type="dxa"/>
          </w:tcPr>
          <w:p w14:paraId="2270967E" w14:textId="4AF69B69" w:rsidR="009253B7" w:rsidRPr="00546BD6" w:rsidRDefault="00F8273E" w:rsidP="00096A20">
            <w:pPr>
              <w:jc w:val="right"/>
              <w:rPr>
                <w:sz w:val="22"/>
                <w:szCs w:val="26"/>
              </w:rPr>
            </w:pPr>
            <w:r w:rsidRPr="00F8273E">
              <w:rPr>
                <w:sz w:val="22"/>
                <w:szCs w:val="26"/>
              </w:rPr>
              <w:t>6.50</w:t>
            </w:r>
          </w:p>
        </w:tc>
      </w:tr>
      <w:tr w:rsidR="009253B7" w14:paraId="32E63299" w14:textId="77777777" w:rsidTr="002B7A57">
        <w:trPr>
          <w:trHeight w:val="315"/>
        </w:trPr>
        <w:tc>
          <w:tcPr>
            <w:tcW w:w="1530" w:type="dxa"/>
          </w:tcPr>
          <w:p w14:paraId="3BD96D01" w14:textId="65E867D6" w:rsidR="009253B7" w:rsidRPr="00546BD6" w:rsidRDefault="00096A20">
            <w:pPr>
              <w:rPr>
                <w:sz w:val="22"/>
                <w:szCs w:val="26"/>
              </w:rPr>
            </w:pPr>
            <w:r w:rsidRPr="00546BD6">
              <w:rPr>
                <w:sz w:val="22"/>
                <w:szCs w:val="26"/>
              </w:rPr>
              <w:t>Total</w:t>
            </w:r>
          </w:p>
        </w:tc>
        <w:tc>
          <w:tcPr>
            <w:tcW w:w="2723" w:type="dxa"/>
          </w:tcPr>
          <w:p w14:paraId="1F37989B" w14:textId="1950CF7E" w:rsidR="009253B7" w:rsidRPr="00546BD6" w:rsidRDefault="00096A20" w:rsidP="00096A20">
            <w:pPr>
              <w:jc w:val="right"/>
              <w:rPr>
                <w:sz w:val="22"/>
                <w:szCs w:val="26"/>
              </w:rPr>
            </w:pPr>
            <w:r w:rsidRPr="00546BD6">
              <w:rPr>
                <w:sz w:val="22"/>
                <w:szCs w:val="26"/>
              </w:rPr>
              <w:t>$1,462.50</w:t>
            </w:r>
          </w:p>
        </w:tc>
      </w:tr>
    </w:tbl>
    <w:p w14:paraId="4F5FEC7F" w14:textId="77777777" w:rsidR="009253B7" w:rsidRDefault="009253B7"/>
    <w:p w14:paraId="273C2D30" w14:textId="77777777" w:rsidR="009253B7" w:rsidRDefault="009253B7"/>
    <w:p w14:paraId="7F809A31" w14:textId="77777777" w:rsidR="00CF6783" w:rsidRDefault="00EB0BF0">
      <w:pPr>
        <w:pStyle w:val="BodyText"/>
        <w:rPr>
          <w:szCs w:val="20"/>
        </w:rPr>
      </w:pPr>
      <w:r>
        <w:rPr>
          <w:szCs w:val="20"/>
        </w:rPr>
        <w:br/>
      </w:r>
    </w:p>
    <w:p w14:paraId="03A84D4E" w14:textId="4E2A1BBE" w:rsidR="00CF6783" w:rsidRDefault="00546BD6">
      <w:pPr>
        <w:pStyle w:val="Heading1"/>
        <w:numPr>
          <w:ilvl w:val="0"/>
          <w:numId w:val="2"/>
        </w:numPr>
        <w:tabs>
          <w:tab w:val="left" w:pos="0"/>
        </w:tabs>
        <w:ind w:left="0"/>
      </w:pPr>
      <w:r>
        <w:t>Professional Services Detail:</w:t>
      </w:r>
    </w:p>
    <w:p w14:paraId="6AAA546B" w14:textId="238EEB07" w:rsidR="00CF6783" w:rsidRDefault="00407BFE">
      <w:r>
        <w:rPr>
          <w:noProof/>
        </w:rPr>
        <w:pict w14:anchorId="3CDB2D6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5pt;margin-top:.8pt;width:520.5pt;height:0;z-index:251658240" o:connectortype="straight" strokeweight="2.25pt"/>
        </w:pict>
      </w:r>
    </w:p>
    <w:p w14:paraId="5C638B2E" w14:textId="77777777" w:rsidR="00CF6783" w:rsidRDefault="00CF6783"/>
    <w:tbl>
      <w:tblPr>
        <w:tblW w:w="1055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4"/>
        <w:gridCol w:w="3034"/>
        <w:gridCol w:w="1980"/>
        <w:gridCol w:w="1890"/>
        <w:gridCol w:w="2070"/>
      </w:tblGrid>
      <w:tr w:rsidR="005C79F1" w14:paraId="11761AE3" w14:textId="77777777" w:rsidTr="005C79F1">
        <w:trPr>
          <w:tblHeader/>
        </w:trPr>
        <w:tc>
          <w:tcPr>
            <w:tcW w:w="4618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71DF5C0B" w14:textId="510D4C6B" w:rsidR="005C79F1" w:rsidRDefault="005C79F1">
            <w:pPr>
              <w:pStyle w:val="Tabelleninhalt"/>
              <w:overflowPunct/>
            </w:pPr>
            <w:r>
              <w:rPr>
                <w:b/>
                <w:bCs/>
                <w:szCs w:val="20"/>
              </w:rPr>
              <w:t>Project Name</w:t>
            </w:r>
          </w:p>
        </w:tc>
        <w:tc>
          <w:tcPr>
            <w:tcW w:w="1980" w:type="dxa"/>
            <w:tcBorders>
              <w:bottom w:val="single" w:sz="18" w:space="0" w:color="auto"/>
            </w:tcBorders>
            <w:shd w:val="clear" w:color="auto" w:fill="auto"/>
          </w:tcPr>
          <w:p w14:paraId="20DB0743" w14:textId="00ABCA12" w:rsidR="005C79F1" w:rsidRDefault="005C79F1">
            <w:pPr>
              <w:pStyle w:val="Tabelleninhalt"/>
              <w:jc w:val="right"/>
            </w:pPr>
            <w:r>
              <w:rPr>
                <w:b/>
                <w:bCs/>
                <w:szCs w:val="20"/>
              </w:rPr>
              <w:t>Hours</w:t>
            </w:r>
          </w:p>
        </w:tc>
        <w:tc>
          <w:tcPr>
            <w:tcW w:w="1890" w:type="dxa"/>
            <w:tcBorders>
              <w:bottom w:val="single" w:sz="18" w:space="0" w:color="auto"/>
            </w:tcBorders>
            <w:shd w:val="clear" w:color="auto" w:fill="auto"/>
          </w:tcPr>
          <w:p w14:paraId="0DB25329" w14:textId="6BD6675F" w:rsidR="005C79F1" w:rsidRDefault="005C79F1">
            <w:pPr>
              <w:pStyle w:val="Tabelleninhalt"/>
              <w:jc w:val="right"/>
            </w:pPr>
            <w:r>
              <w:rPr>
                <w:b/>
                <w:bCs/>
                <w:szCs w:val="20"/>
              </w:rPr>
              <w:t>Rate</w:t>
            </w:r>
          </w:p>
        </w:tc>
        <w:tc>
          <w:tcPr>
            <w:tcW w:w="2070" w:type="dxa"/>
            <w:tcBorders>
              <w:bottom w:val="single" w:sz="18" w:space="0" w:color="auto"/>
            </w:tcBorders>
            <w:shd w:val="clear" w:color="auto" w:fill="auto"/>
          </w:tcPr>
          <w:p w14:paraId="0D2CF9C1" w14:textId="1E49E315" w:rsidR="005C79F1" w:rsidRDefault="005C79F1">
            <w:pPr>
              <w:pStyle w:val="Tabelleninhalt"/>
              <w:jc w:val="right"/>
            </w:pPr>
            <w:r>
              <w:rPr>
                <w:b/>
                <w:bCs/>
                <w:szCs w:val="20"/>
              </w:rPr>
              <w:t>Amount</w:t>
            </w:r>
          </w:p>
        </w:tc>
      </w:tr>
      <w:tr w:rsidR="005C79F1" w14:paraId="444246D4" w14:textId="77777777" w:rsidTr="005C79F1">
        <w:tc>
          <w:tcPr>
            <w:tcW w:w="46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F22BA9" w14:textId="77777777" w:rsidR="005C79F1" w:rsidRDefault="005C79F1">
            <w:pPr>
              <w:pStyle w:val="Tabelleninhalt"/>
              <w:spacing w:before="57"/>
            </w:pPr>
            <w:r>
              <w:t>Merge Project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81F140" w14:textId="49D77EA8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06:30 h 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10EBA9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$225.00 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2D69D8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$1,462.50</w:t>
            </w:r>
          </w:p>
        </w:tc>
      </w:tr>
      <w:tr w:rsidR="005C79F1" w14:paraId="73D8269F" w14:textId="77777777" w:rsidTr="0066327E">
        <w:tc>
          <w:tcPr>
            <w:tcW w:w="1584" w:type="dxa"/>
            <w:tcBorders>
              <w:top w:val="single" w:sz="18" w:space="0" w:color="auto"/>
            </w:tcBorders>
          </w:tcPr>
          <w:p w14:paraId="294AF3CF" w14:textId="77777777" w:rsidR="005C79F1" w:rsidRDefault="005C79F1">
            <w:pPr>
              <w:pStyle w:val="Tabelleninhalt"/>
              <w:jc w:val="right"/>
            </w:pPr>
          </w:p>
        </w:tc>
        <w:tc>
          <w:tcPr>
            <w:tcW w:w="8974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14:paraId="6E2DF335" w14:textId="7C8FEEEE" w:rsidR="005C79F1" w:rsidRDefault="005C79F1">
            <w:pPr>
              <w:pStyle w:val="Tabelleninhalt"/>
              <w:jc w:val="right"/>
            </w:pPr>
          </w:p>
        </w:tc>
      </w:tr>
      <w:tr w:rsidR="005C79F1" w14:paraId="377209EF" w14:textId="77777777" w:rsidTr="0066327E">
        <w:tc>
          <w:tcPr>
            <w:tcW w:w="1584" w:type="dxa"/>
          </w:tcPr>
          <w:p w14:paraId="080DE533" w14:textId="77777777" w:rsidR="005C79F1" w:rsidRDefault="005C79F1">
            <w:pPr>
              <w:pStyle w:val="Tabelleninhalt"/>
              <w:jc w:val="right"/>
              <w:rPr>
                <w:b/>
                <w:bCs/>
                <w:szCs w:val="20"/>
              </w:rPr>
            </w:pPr>
          </w:p>
        </w:tc>
        <w:tc>
          <w:tcPr>
            <w:tcW w:w="8974" w:type="dxa"/>
            <w:gridSpan w:val="4"/>
            <w:shd w:val="clear" w:color="auto" w:fill="auto"/>
          </w:tcPr>
          <w:p w14:paraId="528E4821" w14:textId="77777777" w:rsidR="005C79F1" w:rsidRDefault="005C79F1">
            <w:pPr>
              <w:pStyle w:val="Tabelleninhalt"/>
              <w:jc w:val="right"/>
            </w:pPr>
            <w:r>
              <w:rPr>
                <w:b/>
                <w:bCs/>
                <w:szCs w:val="20"/>
              </w:rPr>
              <w:t>$1,462.50</w:t>
            </w:r>
          </w:p>
        </w:tc>
      </w:tr>
    </w:tbl>
    <w:p w14:paraId="2CF3D78A" w14:textId="77777777" w:rsidR="00CF6783" w:rsidRDefault="00CF6783"/>
    <w:p w14:paraId="0BD8F0C5" w14:textId="75393F14" w:rsidR="00407BFE" w:rsidRDefault="00407BFE" w:rsidP="00407BFE">
      <w:pPr>
        <w:pStyle w:val="Heading1"/>
        <w:numPr>
          <w:ilvl w:val="0"/>
          <w:numId w:val="2"/>
        </w:numPr>
        <w:tabs>
          <w:tab w:val="left" w:pos="0"/>
        </w:tabs>
        <w:ind w:left="0"/>
      </w:pPr>
      <w:r>
        <w:t>Expense</w:t>
      </w:r>
      <w:r>
        <w:t xml:space="preserve"> Detail:</w:t>
      </w:r>
    </w:p>
    <w:p w14:paraId="1C9974A9" w14:textId="77777777" w:rsidR="00407BFE" w:rsidRDefault="00407BFE" w:rsidP="00407BFE">
      <w:r>
        <w:rPr>
          <w:noProof/>
        </w:rPr>
        <w:pict w14:anchorId="63AA0043">
          <v:shape id="_x0000_s1027" type="#_x0000_t32" style="position:absolute;margin-left:1.5pt;margin-top:.8pt;width:518.25pt;height:0;z-index:251660288" o:connectortype="straight" strokeweight="2.25pt"/>
        </w:pict>
      </w:r>
    </w:p>
    <w:p w14:paraId="21A08813" w14:textId="4BEA5DAF" w:rsidR="00CF6783" w:rsidRDefault="00407BFE">
      <w:pPr>
        <w:tabs>
          <w:tab w:val="left" w:pos="4695"/>
        </w:tabs>
        <w:rPr>
          <w:szCs w:val="20"/>
        </w:rPr>
      </w:pPr>
      <w:r>
        <w:rPr>
          <w:szCs w:val="20"/>
        </w:rPr>
        <w:t>No expense data</w:t>
      </w:r>
    </w:p>
    <w:p w14:paraId="7918EA7F" w14:textId="4BE907DE" w:rsidR="00407BFE" w:rsidRDefault="00407BFE">
      <w:pPr>
        <w:tabs>
          <w:tab w:val="left" w:pos="4695"/>
        </w:tabs>
        <w:rPr>
          <w:szCs w:val="20"/>
        </w:rPr>
      </w:pPr>
    </w:p>
    <w:p w14:paraId="45DFA1B2" w14:textId="2F4AFF89" w:rsidR="00407BFE" w:rsidRDefault="00407BFE">
      <w:pPr>
        <w:tabs>
          <w:tab w:val="left" w:pos="4695"/>
        </w:tabs>
        <w:rPr>
          <w:szCs w:val="20"/>
        </w:rPr>
      </w:pPr>
    </w:p>
    <w:p w14:paraId="6B39E463" w14:textId="26FB9DF5" w:rsidR="00407BFE" w:rsidRDefault="00407BFE">
      <w:pPr>
        <w:tabs>
          <w:tab w:val="left" w:pos="4695"/>
        </w:tabs>
        <w:rPr>
          <w:szCs w:val="20"/>
        </w:rPr>
      </w:pPr>
    </w:p>
    <w:tbl>
      <w:tblPr>
        <w:tblStyle w:val="TableGrid"/>
        <w:tblW w:w="0" w:type="auto"/>
        <w:tblInd w:w="6948" w:type="dxa"/>
        <w:tblLook w:val="04A0" w:firstRow="1" w:lastRow="0" w:firstColumn="1" w:lastColumn="0" w:noHBand="0" w:noVBand="1"/>
      </w:tblPr>
      <w:tblGrid>
        <w:gridCol w:w="1710"/>
        <w:gridCol w:w="2024"/>
      </w:tblGrid>
      <w:tr w:rsidR="00407BFE" w:rsidRPr="00407BFE" w14:paraId="352C89B4" w14:textId="77777777" w:rsidTr="00407BFE">
        <w:trPr>
          <w:trHeight w:val="395"/>
        </w:trPr>
        <w:tc>
          <w:tcPr>
            <w:tcW w:w="171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A5D2174" w14:textId="253BFEAE" w:rsidR="00407BFE" w:rsidRPr="00407BFE" w:rsidRDefault="00407BFE" w:rsidP="00407BFE">
            <w:pPr>
              <w:tabs>
                <w:tab w:val="left" w:pos="4695"/>
              </w:tabs>
              <w:jc w:val="right"/>
              <w:rPr>
                <w:b/>
                <w:bCs/>
                <w:sz w:val="24"/>
              </w:rPr>
            </w:pPr>
            <w:r w:rsidRPr="00407BFE">
              <w:rPr>
                <w:b/>
                <w:bCs/>
                <w:sz w:val="24"/>
              </w:rPr>
              <w:t>Total Due:</w:t>
            </w:r>
          </w:p>
        </w:tc>
        <w:tc>
          <w:tcPr>
            <w:tcW w:w="20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71D93754" w14:textId="1FAC7B91" w:rsidR="00407BFE" w:rsidRPr="00407BFE" w:rsidRDefault="00407BFE" w:rsidP="00407BFE">
            <w:pPr>
              <w:tabs>
                <w:tab w:val="left" w:pos="4695"/>
              </w:tabs>
              <w:jc w:val="right"/>
              <w:rPr>
                <w:sz w:val="24"/>
              </w:rPr>
            </w:pPr>
            <w:r w:rsidRPr="00407BFE">
              <w:rPr>
                <w:b/>
                <w:bCs/>
                <w:sz w:val="24"/>
              </w:rPr>
              <w:t>$1,462.50</w:t>
            </w:r>
          </w:p>
        </w:tc>
      </w:tr>
    </w:tbl>
    <w:p w14:paraId="1DE77A60" w14:textId="77E95D5C" w:rsidR="00407BFE" w:rsidRDefault="00407BFE" w:rsidP="00407BFE">
      <w:pPr>
        <w:tabs>
          <w:tab w:val="left" w:pos="4695"/>
        </w:tabs>
        <w:jc w:val="right"/>
        <w:rPr>
          <w:szCs w:val="20"/>
        </w:rPr>
      </w:pPr>
    </w:p>
    <w:sectPr w:rsidR="00407BFE" w:rsidSect="00F00C29">
      <w:headerReference w:type="default" r:id="rId8"/>
      <w:pgSz w:w="11906" w:h="16838"/>
      <w:pgMar w:top="720" w:right="720" w:bottom="720" w:left="720" w:header="737" w:footer="1134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04D09" w14:textId="77777777" w:rsidR="00EB0BF0" w:rsidRDefault="00EB0BF0">
      <w:r>
        <w:separator/>
      </w:r>
    </w:p>
  </w:endnote>
  <w:endnote w:type="continuationSeparator" w:id="0">
    <w:p w14:paraId="4098E703" w14:textId="77777777" w:rsidR="00EB0BF0" w:rsidRDefault="00EB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jaVu Sans Mono">
    <w:charset w:val="01"/>
    <w:family w:val="roman"/>
    <w:pitch w:val="variable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24848" w14:textId="77777777" w:rsidR="00EB0BF0" w:rsidRDefault="00EB0BF0">
      <w:r>
        <w:separator/>
      </w:r>
    </w:p>
  </w:footnote>
  <w:footnote w:type="continuationSeparator" w:id="0">
    <w:p w14:paraId="387E5EA5" w14:textId="77777777" w:rsidR="00EB0BF0" w:rsidRDefault="00EB0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69"/>
      <w:gridCol w:w="3713"/>
    </w:tblGrid>
    <w:tr w:rsidR="00F51E14" w14:paraId="65C1F88D" w14:textId="77777777" w:rsidTr="00546BD6">
      <w:tc>
        <w:tcPr>
          <w:tcW w:w="7038" w:type="dxa"/>
        </w:tcPr>
        <w:p w14:paraId="0A372E2C" w14:textId="2E2B9522" w:rsidR="00F51E14" w:rsidRPr="00536330" w:rsidRDefault="00F51E14" w:rsidP="00F00C29">
          <w:pPr>
            <w:tabs>
              <w:tab w:val="left" w:pos="4695"/>
            </w:tabs>
            <w:rPr>
              <w:b/>
              <w:bCs/>
              <w:color w:val="auto"/>
              <w:sz w:val="48"/>
              <w:szCs w:val="66"/>
            </w:rPr>
          </w:pPr>
          <w:r w:rsidRPr="00536330">
            <w:rPr>
              <w:b/>
              <w:bCs/>
              <w:color w:val="auto"/>
              <w:sz w:val="48"/>
              <w:szCs w:val="66"/>
            </w:rPr>
            <w:t>Zanowiak Consulting, LLC</w:t>
          </w:r>
        </w:p>
      </w:tc>
      <w:tc>
        <w:tcPr>
          <w:tcW w:w="3644" w:type="dxa"/>
        </w:tcPr>
        <w:p w14:paraId="74E155F7" w14:textId="77777777" w:rsidR="00F51E14" w:rsidRDefault="00F51E14" w:rsidP="00F51E14">
          <w:pPr>
            <w:tabs>
              <w:tab w:val="left" w:pos="4695"/>
            </w:tabs>
            <w:jc w:val="right"/>
            <w:rPr>
              <w:b/>
              <w:bCs/>
              <w:sz w:val="28"/>
              <w:szCs w:val="56"/>
            </w:rPr>
          </w:pPr>
          <w:r w:rsidRPr="00F51E14">
            <w:rPr>
              <w:b/>
              <w:bCs/>
              <w:sz w:val="28"/>
              <w:szCs w:val="56"/>
            </w:rPr>
            <w:t>Invoice</w:t>
          </w:r>
        </w:p>
        <w:p w14:paraId="49BC3D68" w14:textId="4674E06F" w:rsidR="00F51E14" w:rsidRPr="00F51E14" w:rsidRDefault="00F51E14" w:rsidP="00F51E14">
          <w:pPr>
            <w:tabs>
              <w:tab w:val="left" w:pos="4695"/>
            </w:tabs>
            <w:jc w:val="right"/>
            <w:rPr>
              <w:szCs w:val="50"/>
            </w:rPr>
          </w:pPr>
          <w:r w:rsidRPr="00F51E14">
            <w:rPr>
              <w:szCs w:val="50"/>
            </w:rPr>
            <w:t>Invoice No: ZAN</w:t>
          </w:r>
          <w:r w:rsidRPr="00536330">
            <w:rPr>
              <w:color w:val="auto"/>
              <w:szCs w:val="50"/>
            </w:rPr>
            <w:t>-</w:t>
          </w:r>
          <w:r w:rsidRPr="00536330">
            <w:rPr>
              <w:color w:val="auto"/>
              <w:szCs w:val="50"/>
            </w:rPr>
            <w:t>BSM</w:t>
          </w:r>
          <w:r w:rsidR="009253B7" w:rsidRPr="00536330">
            <w:rPr>
              <w:color w:val="auto"/>
              <w:szCs w:val="50"/>
            </w:rPr>
            <w:t>_</w:t>
          </w:r>
          <w:r w:rsidR="009253B7" w:rsidRPr="00536330">
            <w:rPr>
              <w:rFonts w:ascii="Source Sans Pro" w:hAnsi="Source Sans Pro"/>
              <w:color w:val="auto"/>
              <w:shd w:val="clear" w:color="auto" w:fill="FFFFFF"/>
            </w:rPr>
            <w:t>2022</w:t>
          </w:r>
          <w:r w:rsidR="00536330">
            <w:rPr>
              <w:rFonts w:ascii="Source Sans Pro" w:hAnsi="Source Sans Pro"/>
              <w:color w:val="auto"/>
              <w:shd w:val="clear" w:color="auto" w:fill="FFFFFF"/>
            </w:rPr>
            <w:t>-</w:t>
          </w:r>
          <w:r w:rsidR="009253B7" w:rsidRPr="00536330">
            <w:rPr>
              <w:rFonts w:ascii="Source Sans Pro" w:hAnsi="Source Sans Pro"/>
              <w:color w:val="auto"/>
              <w:shd w:val="clear" w:color="auto" w:fill="FFFFFF"/>
            </w:rPr>
            <w:t>01</w:t>
          </w:r>
        </w:p>
        <w:p w14:paraId="4BA2138B" w14:textId="131BBA60" w:rsidR="00F51E14" w:rsidRDefault="00F51E14" w:rsidP="00F51E14">
          <w:pPr>
            <w:tabs>
              <w:tab w:val="left" w:pos="4695"/>
            </w:tabs>
            <w:jc w:val="right"/>
          </w:pPr>
          <w:r>
            <w:t>2022-02-08</w:t>
          </w:r>
        </w:p>
        <w:p w14:paraId="29C9A2F5" w14:textId="35277019" w:rsidR="009253B7" w:rsidRDefault="009253B7" w:rsidP="00F51E14">
          <w:pPr>
            <w:tabs>
              <w:tab w:val="left" w:pos="4695"/>
            </w:tabs>
            <w:jc w:val="right"/>
          </w:pPr>
          <w:r>
            <w:t>Due in 30 days</w:t>
          </w:r>
        </w:p>
        <w:p w14:paraId="2B6998CA" w14:textId="77777777" w:rsidR="00F51E14" w:rsidRDefault="00F51E14" w:rsidP="00F51E14">
          <w:pPr>
            <w:tabs>
              <w:tab w:val="left" w:pos="4695"/>
            </w:tabs>
            <w:jc w:val="right"/>
          </w:pPr>
        </w:p>
        <w:p w14:paraId="01F316E5" w14:textId="0108DA0F" w:rsidR="00F51E14" w:rsidRPr="00F51E14" w:rsidRDefault="00F51E14" w:rsidP="00F51E14">
          <w:pPr>
            <w:tabs>
              <w:tab w:val="left" w:pos="4695"/>
            </w:tabs>
            <w:jc w:val="right"/>
            <w:rPr>
              <w:b/>
              <w:bCs/>
              <w:szCs w:val="20"/>
            </w:rPr>
          </w:pPr>
        </w:p>
      </w:tc>
    </w:tr>
  </w:tbl>
  <w:p w14:paraId="7A1366D3" w14:textId="77777777" w:rsidR="00F51E14" w:rsidRPr="00F00C29" w:rsidRDefault="00F51E14" w:rsidP="00F00C29">
    <w:pPr>
      <w:tabs>
        <w:tab w:val="left" w:pos="4695"/>
      </w:tabs>
      <w:rPr>
        <w:b/>
        <w:bCs/>
        <w:sz w:val="48"/>
        <w:szCs w:val="6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11FE"/>
    <w:multiLevelType w:val="multilevel"/>
    <w:tmpl w:val="0228EFE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1305D63"/>
    <w:multiLevelType w:val="multilevel"/>
    <w:tmpl w:val="BF72F718"/>
    <w:lvl w:ilvl="0">
      <w:start w:val="1"/>
      <w:numFmt w:val="none"/>
      <w:suff w:val="nothing"/>
      <w:lvlText w:val=""/>
      <w:lvlJc w:val="left"/>
      <w:pPr>
        <w:ind w:left="720" w:firstLine="0"/>
      </w:p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783"/>
    <w:rsid w:val="00096A20"/>
    <w:rsid w:val="000E15E1"/>
    <w:rsid w:val="00152CDD"/>
    <w:rsid w:val="002B7A57"/>
    <w:rsid w:val="003F54B6"/>
    <w:rsid w:val="00407BFE"/>
    <w:rsid w:val="00536330"/>
    <w:rsid w:val="00546BD6"/>
    <w:rsid w:val="005C79F1"/>
    <w:rsid w:val="0066327E"/>
    <w:rsid w:val="006722A9"/>
    <w:rsid w:val="008248DE"/>
    <w:rsid w:val="008917F0"/>
    <w:rsid w:val="009253B7"/>
    <w:rsid w:val="00CF6783"/>
    <w:rsid w:val="00EB0BF0"/>
    <w:rsid w:val="00F00C29"/>
    <w:rsid w:val="00F51E14"/>
    <w:rsid w:val="00F8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4799ED48"/>
  <w15:docId w15:val="{62F2DE38-2AB6-4F40-959E-E36C3F46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ejaVu Sans" w:hAnsi="Arial" w:cs="DejaVu Sans"/>
        <w:kern w:val="2"/>
        <w:sz w:val="24"/>
        <w:szCs w:val="24"/>
        <w:lang w:val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</w:pPr>
    <w:rPr>
      <w:rFonts w:ascii="Calibri" w:hAnsi="Calibri"/>
      <w:color w:val="00000A"/>
      <w:sz w:val="20"/>
    </w:rPr>
  </w:style>
  <w:style w:type="paragraph" w:styleId="Heading1">
    <w:name w:val="heading 1"/>
    <w:uiPriority w:val="9"/>
    <w:qFormat/>
    <w:pPr>
      <w:numPr>
        <w:numId w:val="1"/>
      </w:numPr>
      <w:outlineLvl w:val="0"/>
    </w:pPr>
    <w:rPr>
      <w:rFonts w:ascii="Calibri" w:hAnsi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character" w:customStyle="1" w:styleId="VisitedInternetLink">
    <w:name w:val="Visited Internet Link"/>
    <w:qFormat/>
    <w:rPr>
      <w:color w:val="800000"/>
      <w:u w:val="single"/>
      <w:lang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Arial" w:hAnsi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berschrift">
    <w:name w:val="Überschrift"/>
    <w:basedOn w:val="Normal"/>
    <w:next w:val="Body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Verzeichnis">
    <w:name w:val="Verzeichnis"/>
    <w:basedOn w:val="Normal"/>
    <w:qFormat/>
    <w:pPr>
      <w:suppressLineNumbers/>
    </w:pPr>
    <w:rPr>
      <w:rFonts w:ascii="Arial" w:hAnsi="Arial"/>
    </w:rPr>
  </w:style>
  <w:style w:type="paragraph" w:styleId="Footer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elleninhalt">
    <w:name w:val="Tabelleninhalt"/>
    <w:basedOn w:val="Normal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HorizontaleLinie">
    <w:name w:val="Horizontale Linie"/>
    <w:basedOn w:val="Normal"/>
    <w:qFormat/>
    <w:pPr>
      <w:suppressLineNumbers/>
      <w:pBdr>
        <w:bottom w:val="single" w:sz="4" w:space="0" w:color="000001"/>
      </w:pBdr>
      <w:spacing w:after="283"/>
    </w:pPr>
    <w:rPr>
      <w:sz w:val="12"/>
      <w:szCs w:val="12"/>
    </w:rPr>
  </w:style>
  <w:style w:type="paragraph" w:customStyle="1" w:styleId="Listeninhalt">
    <w:name w:val="Listeninhalt"/>
    <w:basedOn w:val="Normal"/>
    <w:qFormat/>
    <w:pPr>
      <w:ind w:left="567"/>
    </w:pPr>
  </w:style>
  <w:style w:type="paragraph" w:customStyle="1" w:styleId="VorformatierterText">
    <w:name w:val="Vorformatierter Text"/>
    <w:basedOn w:val="Normal"/>
    <w:qFormat/>
    <w:rPr>
      <w:rFonts w:ascii="DejaVu Sans Mono" w:eastAsia="DejaVu Sans Mono" w:hAnsi="DejaVu Sans Mono" w:cs="DejaVu Sans Mono"/>
      <w:szCs w:val="20"/>
    </w:rPr>
  </w:style>
  <w:style w:type="paragraph" w:styleId="Header">
    <w:name w:val="header"/>
    <w:basedOn w:val="Normal"/>
    <w:pPr>
      <w:suppressLineNumbers/>
      <w:tabs>
        <w:tab w:val="center" w:pos="4734"/>
        <w:tab w:val="right" w:pos="9468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F00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32637-46FC-4F5B-B0C5-4B7DD193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 Zanowiak</dc:creator>
  <dc:description>Created with the time-tracking software Kimai 2 - see www.kimai.org</dc:description>
  <cp:lastModifiedBy>Zeb Zanowiak</cp:lastModifiedBy>
  <cp:revision>13</cp:revision>
  <dcterms:created xsi:type="dcterms:W3CDTF">2022-02-08T15:05:00Z</dcterms:created>
  <dcterms:modified xsi:type="dcterms:W3CDTF">2022-02-08T16:12:00Z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